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0165" w14:textId="6BF33BB8" w:rsidR="00A34C7F" w:rsidRDefault="00B6166F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>附件</w:t>
      </w:r>
      <w:r>
        <w:rPr>
          <w:rFonts w:ascii="方正小标宋简体" w:eastAsia="方正小标宋简体" w:hAnsi="方正小标宋简体" w:cs="方正小标宋简体" w:hint="eastAsia"/>
          <w:szCs w:val="21"/>
        </w:rPr>
        <w:t>1</w:t>
      </w:r>
      <w:r>
        <w:rPr>
          <w:rFonts w:ascii="方正小标宋简体" w:eastAsia="方正小标宋简体" w:hAnsi="方正小标宋简体" w:cs="方正小标宋简体" w:hint="eastAsia"/>
          <w:szCs w:val="21"/>
        </w:rPr>
        <w:t xml:space="preserve"> </w:t>
      </w:r>
    </w:p>
    <w:p w14:paraId="6D46F48E" w14:textId="77777777" w:rsidR="004F3977" w:rsidRDefault="004F3977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</w:p>
    <w:p w14:paraId="632B7B19" w14:textId="6DBDC3A5" w:rsidR="00A34C7F" w:rsidRDefault="00B6166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中化学交通建设集团</w:t>
      </w:r>
      <w:r w:rsidR="0057753A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市政工程有限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</w:p>
    <w:p w14:paraId="161E4E38" w14:textId="3B00815D" w:rsidR="00A34C7F" w:rsidRDefault="0057753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总经理</w:t>
      </w:r>
      <w:r w:rsidR="00B61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</w:t>
      </w:r>
    </w:p>
    <w:p w14:paraId="23AB6F8B" w14:textId="77777777" w:rsidR="00A34C7F" w:rsidRDefault="00A34C7F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</w:p>
    <w:p w14:paraId="02E2FFFE" w14:textId="66B962C8" w:rsidR="00A34C7F" w:rsidRDefault="00B6166F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招</w:t>
      </w:r>
      <w:r>
        <w:rPr>
          <w:rFonts w:ascii="黑体" w:eastAsia="黑体" w:hAnsi="黑体" w:cs="黑体" w:hint="eastAsia"/>
          <w:bCs/>
          <w:sz w:val="32"/>
          <w:szCs w:val="32"/>
        </w:rPr>
        <w:t>聘</w:t>
      </w:r>
      <w:r>
        <w:rPr>
          <w:rFonts w:ascii="黑体" w:eastAsia="黑体" w:hAnsi="黑体" w:cs="黑体" w:hint="eastAsia"/>
          <w:bCs/>
          <w:sz w:val="32"/>
          <w:szCs w:val="32"/>
        </w:rPr>
        <w:t>岗位</w:t>
      </w:r>
      <w:r>
        <w:rPr>
          <w:rFonts w:ascii="黑体" w:eastAsia="黑体" w:hAnsi="黑体" w:cs="黑体" w:hint="eastAsia"/>
          <w:bCs/>
          <w:sz w:val="32"/>
          <w:szCs w:val="32"/>
        </w:rPr>
        <w:t>：总经理（按照职业经理人管理）</w:t>
      </w:r>
    </w:p>
    <w:p w14:paraId="5983543E" w14:textId="77777777" w:rsidR="00A34C7F" w:rsidRDefault="00B6166F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14:paraId="1E43A55F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主持公司经理层工作，行使公司章程规定的总经理职权，完成公司下达的年度和任期各项经济指标和管理指标；</w:t>
      </w:r>
    </w:p>
    <w:p w14:paraId="242BE5A3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全面负责公司生产经营管理和改革发展工作，组织落实公司年度经营生产计划和改革发展实施方案；</w:t>
      </w:r>
    </w:p>
    <w:p w14:paraId="43155390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负责组织开展公司体制机制改革，完善公司治理结构、内部机构设置、基本管理流程和规章制度的制定；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433A1BE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负责组织制定、实施公司的营销方案，拓展和维护客户关系；</w:t>
      </w:r>
    </w:p>
    <w:p w14:paraId="6BD0B51C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负责重大项目的可行性研究、方案设计、尽职调查、项目谈判、合同签署和项目实施；</w:t>
      </w:r>
    </w:p>
    <w:p w14:paraId="40C0F120" w14:textId="5620EF62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协助党组织书记做好公司领导班子建设、干部队伍及人才队伍建设。</w:t>
      </w:r>
    </w:p>
    <w:p w14:paraId="488C6FEC" w14:textId="4EAE8B19" w:rsidR="004F3977" w:rsidRDefault="004F3977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191B1A2C" w14:textId="3FC7C687" w:rsidR="004F3977" w:rsidRDefault="004F3977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6E17F9E3" w14:textId="77777777" w:rsidR="004F3977" w:rsidRDefault="004F3977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</w:p>
    <w:p w14:paraId="44EF3F80" w14:textId="77777777" w:rsidR="00A34C7F" w:rsidRDefault="00B6166F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任职资格条件：</w:t>
      </w:r>
    </w:p>
    <w:p w14:paraId="2963FA67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大学本科及以上学历，土木工程、管理类等相关专业，</w:t>
      </w:r>
      <w:r>
        <w:rPr>
          <w:rFonts w:ascii="仿宋_GB2312" w:eastAsia="仿宋_GB2312"/>
          <w:color w:val="000000" w:themeColor="text1"/>
          <w:sz w:val="32"/>
          <w:szCs w:val="32"/>
        </w:rPr>
        <w:t>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>
        <w:rPr>
          <w:rFonts w:ascii="仿宋_GB2312" w:eastAsia="仿宋_GB2312"/>
          <w:color w:val="000000" w:themeColor="text1"/>
          <w:sz w:val="32"/>
          <w:szCs w:val="32"/>
        </w:rPr>
        <w:t>高级职称或相应的职（执）业资格证书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7B8A0048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年及以上工程项目管理工作经验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839B334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熟悉基建项目政策法规及业务特点，熟悉项目经营模式及管理体系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89CC534" w14:textId="77777777" w:rsidR="00A34C7F" w:rsidRDefault="00B6166F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4659642" w14:textId="64111263" w:rsidR="00A34C7F" w:rsidRPr="004F3977" w:rsidRDefault="00B6166F" w:rsidP="004F3977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特别优秀者可酌情放宽有关条件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A34C7F" w:rsidRPr="004F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8A2A" w14:textId="77777777" w:rsidR="00B6166F" w:rsidRDefault="00B6166F" w:rsidP="0057753A">
      <w:r>
        <w:separator/>
      </w:r>
    </w:p>
  </w:endnote>
  <w:endnote w:type="continuationSeparator" w:id="0">
    <w:p w14:paraId="09B78FA8" w14:textId="77777777" w:rsidR="00B6166F" w:rsidRDefault="00B6166F" w:rsidP="0057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7130" w14:textId="77777777" w:rsidR="00B6166F" w:rsidRDefault="00B6166F" w:rsidP="0057753A">
      <w:r>
        <w:separator/>
      </w:r>
    </w:p>
  </w:footnote>
  <w:footnote w:type="continuationSeparator" w:id="0">
    <w:p w14:paraId="4323050F" w14:textId="77777777" w:rsidR="00B6166F" w:rsidRDefault="00B6166F" w:rsidP="0057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BA1DD1"/>
    <w:rsid w:val="004F3977"/>
    <w:rsid w:val="0057753A"/>
    <w:rsid w:val="00797D49"/>
    <w:rsid w:val="00A34C7F"/>
    <w:rsid w:val="00B6166F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DF599"/>
  <w15:docId w15:val="{29FB7E45-89D9-4D26-84DE-1219A9C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30">
    <w:name w:val="标题 3 字符"/>
    <w:link w:val="3"/>
    <w:qFormat/>
    <w:rPr>
      <w:rFonts w:eastAsia="楷体" w:cstheme="minorBidi"/>
      <w:sz w:val="32"/>
      <w:szCs w:val="22"/>
    </w:rPr>
  </w:style>
  <w:style w:type="paragraph" w:styleId="a4">
    <w:name w:val="header"/>
    <w:basedOn w:val="a"/>
    <w:link w:val="a5"/>
    <w:rsid w:val="0057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753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753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荣 闪闪</cp:lastModifiedBy>
  <cp:revision>3</cp:revision>
  <cp:lastPrinted>2021-06-18T02:12:00Z</cp:lastPrinted>
  <dcterms:created xsi:type="dcterms:W3CDTF">2021-02-09T04:17:00Z</dcterms:created>
  <dcterms:modified xsi:type="dcterms:W3CDTF">2021-10-09T03:49:00Z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8359DD0F486E44B28D64116A9AF318F6</vt:lpwstr>
  </property>
</Properties>
</file>